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A47D2" w14:textId="77777777" w:rsidR="00CB51AA" w:rsidRPr="00CB51AA" w:rsidRDefault="00CB51AA" w:rsidP="00CB51AA">
      <w:pPr>
        <w:spacing w:after="0" w:line="240" w:lineRule="auto"/>
        <w:rPr>
          <w:rFonts w:cstheme="minorHAnsi"/>
          <w:b/>
          <w:bCs/>
        </w:rPr>
      </w:pPr>
    </w:p>
    <w:p w14:paraId="60C7E77F" w14:textId="77777777" w:rsidR="00A478B0" w:rsidRDefault="00A478B0" w:rsidP="00A478B0">
      <w:pPr>
        <w:spacing w:after="0" w:line="240" w:lineRule="auto"/>
        <w:jc w:val="center"/>
        <w:rPr>
          <w:rFonts w:cstheme="minorHAnsi"/>
          <w:u w:val="single"/>
        </w:rPr>
      </w:pPr>
      <w:r>
        <w:rPr>
          <w:rFonts w:cstheme="minorHAnsi"/>
          <w:u w:val="single"/>
        </w:rPr>
        <w:t>On the Conclusion of the Interfaith Alliance for Safer Communities</w:t>
      </w:r>
    </w:p>
    <w:p w14:paraId="7008EAA5" w14:textId="77777777" w:rsidR="00A478B0" w:rsidRDefault="00A478B0" w:rsidP="00A478B0">
      <w:pPr>
        <w:spacing w:after="0" w:line="240" w:lineRule="auto"/>
        <w:jc w:val="center"/>
        <w:rPr>
          <w:rFonts w:cstheme="minorHAnsi"/>
          <w:b/>
          <w:bCs/>
        </w:rPr>
      </w:pPr>
    </w:p>
    <w:p w14:paraId="248DE508" w14:textId="4F758C5B" w:rsidR="00CB51AA" w:rsidRPr="00CB51AA" w:rsidRDefault="00CB51AA" w:rsidP="00F8288A">
      <w:pPr>
        <w:spacing w:after="0" w:line="240" w:lineRule="auto"/>
        <w:jc w:val="center"/>
        <w:rPr>
          <w:rFonts w:cstheme="minorHAnsi"/>
          <w:b/>
          <w:bCs/>
        </w:rPr>
      </w:pPr>
      <w:proofErr w:type="spellStart"/>
      <w:r w:rsidRPr="00CB51AA">
        <w:rPr>
          <w:rFonts w:cstheme="minorHAnsi"/>
          <w:b/>
          <w:bCs/>
        </w:rPr>
        <w:t>Saif</w:t>
      </w:r>
      <w:proofErr w:type="spellEnd"/>
      <w:r w:rsidRPr="00CB51AA">
        <w:rPr>
          <w:rFonts w:cstheme="minorHAnsi"/>
          <w:b/>
          <w:bCs/>
        </w:rPr>
        <w:t xml:space="preserve"> bin </w:t>
      </w:r>
      <w:proofErr w:type="spellStart"/>
      <w:r w:rsidRPr="00CB51AA">
        <w:rPr>
          <w:rFonts w:cstheme="minorHAnsi"/>
          <w:b/>
          <w:bCs/>
        </w:rPr>
        <w:t>Zayed</w:t>
      </w:r>
      <w:proofErr w:type="spellEnd"/>
      <w:r w:rsidRPr="00CB51AA">
        <w:rPr>
          <w:rFonts w:cstheme="minorHAnsi"/>
          <w:b/>
          <w:bCs/>
        </w:rPr>
        <w:t xml:space="preserve"> Witnesses </w:t>
      </w:r>
      <w:r w:rsidR="002477FD">
        <w:rPr>
          <w:rFonts w:cstheme="minorHAnsi"/>
          <w:b/>
          <w:bCs/>
        </w:rPr>
        <w:t xml:space="preserve">endorsement </w:t>
      </w:r>
      <w:r w:rsidRPr="00CB51AA">
        <w:rPr>
          <w:rFonts w:cstheme="minorHAnsi"/>
          <w:b/>
          <w:bCs/>
        </w:rPr>
        <w:t xml:space="preserve">of Abu Dhabi </w:t>
      </w:r>
      <w:r w:rsidR="00D65C99">
        <w:rPr>
          <w:rFonts w:cstheme="minorHAnsi"/>
          <w:b/>
          <w:bCs/>
        </w:rPr>
        <w:t xml:space="preserve">Declaration </w:t>
      </w:r>
      <w:r w:rsidR="002477FD">
        <w:rPr>
          <w:rFonts w:cstheme="minorHAnsi"/>
          <w:b/>
          <w:bCs/>
        </w:rPr>
        <w:t xml:space="preserve">by Religious Leaders </w:t>
      </w:r>
      <w:r w:rsidRPr="00CB51AA">
        <w:rPr>
          <w:rFonts w:cstheme="minorHAnsi"/>
          <w:b/>
          <w:bCs/>
        </w:rPr>
        <w:t xml:space="preserve">at </w:t>
      </w:r>
      <w:proofErr w:type="spellStart"/>
      <w:r w:rsidRPr="00CB51AA">
        <w:rPr>
          <w:rStyle w:val="Emphasis"/>
          <w:rFonts w:cstheme="minorHAnsi"/>
          <w:b/>
          <w:bCs/>
          <w:i w:val="0"/>
          <w:iCs w:val="0"/>
          <w:color w:val="000000"/>
          <w:shd w:val="clear" w:color="auto" w:fill="FFFFFF"/>
        </w:rPr>
        <w:t>Wahat</w:t>
      </w:r>
      <w:proofErr w:type="spellEnd"/>
      <w:r w:rsidRPr="00CB51AA">
        <w:rPr>
          <w:rStyle w:val="Emphasis"/>
          <w:rFonts w:cstheme="minorHAnsi"/>
          <w:b/>
          <w:bCs/>
          <w:i w:val="0"/>
          <w:iCs w:val="0"/>
          <w:color w:val="000000"/>
          <w:shd w:val="clear" w:color="auto" w:fill="FFFFFF"/>
        </w:rPr>
        <w:t xml:space="preserve"> Al </w:t>
      </w:r>
      <w:proofErr w:type="spellStart"/>
      <w:r w:rsidRPr="00CB51AA">
        <w:rPr>
          <w:rStyle w:val="Emphasis"/>
          <w:rFonts w:cstheme="minorHAnsi"/>
          <w:b/>
          <w:bCs/>
          <w:i w:val="0"/>
          <w:iCs w:val="0"/>
          <w:color w:val="000000"/>
          <w:shd w:val="clear" w:color="auto" w:fill="FFFFFF"/>
        </w:rPr>
        <w:t>Karama</w:t>
      </w:r>
      <w:proofErr w:type="spellEnd"/>
    </w:p>
    <w:p w14:paraId="53831135" w14:textId="77777777" w:rsidR="00CB51AA" w:rsidRPr="00CB51AA" w:rsidRDefault="00CB51AA" w:rsidP="00CB51AA">
      <w:pPr>
        <w:spacing w:after="0" w:line="240" w:lineRule="auto"/>
        <w:rPr>
          <w:rFonts w:cstheme="minorHAnsi"/>
          <w:b/>
          <w:bCs/>
        </w:rPr>
      </w:pPr>
    </w:p>
    <w:p w14:paraId="5D3691EE" w14:textId="5F41170E" w:rsidR="00843256" w:rsidRDefault="00CB51AA" w:rsidP="006121A4">
      <w:pPr>
        <w:spacing w:after="0" w:line="240" w:lineRule="auto"/>
        <w:rPr>
          <w:rFonts w:cstheme="minorHAnsi"/>
        </w:rPr>
      </w:pPr>
      <w:r w:rsidRPr="00CB51AA">
        <w:rPr>
          <w:rFonts w:cstheme="minorHAnsi"/>
          <w:b/>
          <w:bCs/>
        </w:rPr>
        <w:t xml:space="preserve">Abu Dhabi, </w:t>
      </w:r>
      <w:r w:rsidR="00A478B0">
        <w:rPr>
          <w:rFonts w:cstheme="minorHAnsi"/>
          <w:b/>
          <w:bCs/>
        </w:rPr>
        <w:t xml:space="preserve">United Arab Emirates, </w:t>
      </w:r>
      <w:r w:rsidRPr="00CB51AA">
        <w:rPr>
          <w:rFonts w:cstheme="minorHAnsi"/>
          <w:b/>
          <w:bCs/>
        </w:rPr>
        <w:t>November 20, 2018</w:t>
      </w:r>
      <w:r w:rsidR="004F4342">
        <w:rPr>
          <w:rFonts w:cstheme="minorHAnsi"/>
          <w:b/>
          <w:bCs/>
        </w:rPr>
        <w:t xml:space="preserve"> – (</w:t>
      </w:r>
      <w:hyperlink r:id="rId6" w:history="1">
        <w:r w:rsidR="004F4342">
          <w:rPr>
            <w:rStyle w:val="Hyperlink"/>
            <w:rFonts w:asciiTheme="majorBidi" w:hAnsiTheme="majorBidi" w:cstheme="majorBidi"/>
          </w:rPr>
          <w:t>AETOS</w:t>
        </w:r>
        <w:r w:rsidR="004F4342" w:rsidRPr="00CC3DE3">
          <w:rPr>
            <w:rStyle w:val="Hyperlink"/>
            <w:rFonts w:asciiTheme="majorBidi" w:hAnsiTheme="majorBidi" w:cstheme="majorBidi"/>
          </w:rPr>
          <w:t>Wire</w:t>
        </w:r>
      </w:hyperlink>
      <w:r w:rsidR="004F4342">
        <w:rPr>
          <w:rStyle w:val="Hyperlink"/>
          <w:rFonts w:asciiTheme="majorBidi" w:hAnsiTheme="majorBidi" w:cstheme="majorBidi"/>
        </w:rPr>
        <w:t>)</w:t>
      </w:r>
      <w:r w:rsidRPr="00CB51AA">
        <w:rPr>
          <w:rFonts w:cstheme="minorHAnsi"/>
          <w:b/>
          <w:bCs/>
        </w:rPr>
        <w:t>:</w:t>
      </w:r>
      <w:r w:rsidR="00D65C99">
        <w:rPr>
          <w:rFonts w:cstheme="minorHAnsi"/>
          <w:b/>
          <w:bCs/>
        </w:rPr>
        <w:t xml:space="preserve"> </w:t>
      </w:r>
      <w:r w:rsidR="00D65C99" w:rsidRPr="00D65C99">
        <w:rPr>
          <w:rFonts w:cstheme="minorHAnsi"/>
        </w:rPr>
        <w:t>U</w:t>
      </w:r>
      <w:r w:rsidR="00D65C99" w:rsidRPr="00053A1D">
        <w:rPr>
          <w:rFonts w:cstheme="minorHAnsi"/>
        </w:rPr>
        <w:t xml:space="preserve">nder the patronage of His Highness Sheikh Mohammed bin Zayed Al Nahyan, Crown Prince of Abu Dhabi and Deputy Supreme Commander of the UAE Armed Forces, Lt. General HH Sheikh </w:t>
      </w:r>
      <w:proofErr w:type="spellStart"/>
      <w:r w:rsidR="00D65C99">
        <w:rPr>
          <w:rFonts w:cstheme="minorHAnsi"/>
        </w:rPr>
        <w:t>S</w:t>
      </w:r>
      <w:r w:rsidR="00D65C99" w:rsidRPr="00053A1D">
        <w:rPr>
          <w:rFonts w:cstheme="minorHAnsi"/>
        </w:rPr>
        <w:t>aif</w:t>
      </w:r>
      <w:proofErr w:type="spellEnd"/>
      <w:r w:rsidR="00D65C99" w:rsidRPr="00053A1D">
        <w:rPr>
          <w:rFonts w:cstheme="minorHAnsi"/>
        </w:rPr>
        <w:t xml:space="preserve"> bin </w:t>
      </w:r>
      <w:proofErr w:type="spellStart"/>
      <w:r w:rsidR="00D65C99" w:rsidRPr="00053A1D">
        <w:rPr>
          <w:rFonts w:cstheme="minorHAnsi"/>
        </w:rPr>
        <w:t>Zayed</w:t>
      </w:r>
      <w:proofErr w:type="spellEnd"/>
      <w:r w:rsidR="00D65C99" w:rsidRPr="00053A1D">
        <w:rPr>
          <w:rFonts w:cstheme="minorHAnsi"/>
        </w:rPr>
        <w:t xml:space="preserve"> Al Nahyan, </w:t>
      </w:r>
      <w:r w:rsidR="00D65C99" w:rsidRPr="00053A1D">
        <w:rPr>
          <w:rFonts w:cstheme="minorHAnsi"/>
          <w:shd w:val="clear" w:color="auto" w:fill="FFFFFF"/>
        </w:rPr>
        <w:t>Deputy Prime Minister and Minister of Interior,</w:t>
      </w:r>
      <w:r w:rsidR="00D65C99">
        <w:rPr>
          <w:rFonts w:cstheme="minorHAnsi"/>
          <w:shd w:val="clear" w:color="auto" w:fill="FFFFFF"/>
        </w:rPr>
        <w:t xml:space="preserve"> attended the </w:t>
      </w:r>
      <w:r w:rsidR="006121A4">
        <w:rPr>
          <w:rFonts w:cstheme="minorHAnsi"/>
          <w:shd w:val="clear" w:color="auto" w:fill="FFFFFF"/>
        </w:rPr>
        <w:t>endorsement</w:t>
      </w:r>
      <w:r w:rsidR="00EC6555">
        <w:rPr>
          <w:rFonts w:cstheme="minorHAnsi"/>
          <w:shd w:val="clear" w:color="auto" w:fill="FFFFFF"/>
        </w:rPr>
        <w:t xml:space="preserve"> of the </w:t>
      </w:r>
      <w:r w:rsidR="00D65C99">
        <w:rPr>
          <w:rFonts w:cstheme="minorHAnsi"/>
          <w:shd w:val="clear" w:color="auto" w:fill="FFFFFF"/>
        </w:rPr>
        <w:t>‘Abu Dhabi Declaration’</w:t>
      </w:r>
      <w:r w:rsidR="00EC6555">
        <w:rPr>
          <w:rFonts w:cstheme="minorHAnsi"/>
          <w:shd w:val="clear" w:color="auto" w:fill="FFFFFF"/>
        </w:rPr>
        <w:t>. The declaration,</w:t>
      </w:r>
      <w:r w:rsidR="00D65C99">
        <w:rPr>
          <w:rFonts w:cstheme="minorHAnsi"/>
          <w:shd w:val="clear" w:color="auto" w:fill="FFFFFF"/>
        </w:rPr>
        <w:t xml:space="preserve"> issued by the </w:t>
      </w:r>
      <w:r w:rsidR="00D65C99" w:rsidRPr="00053A1D">
        <w:rPr>
          <w:rFonts w:cstheme="minorHAnsi"/>
        </w:rPr>
        <w:t xml:space="preserve">Interfaith Alliance for Safer Communities: </w:t>
      </w:r>
      <w:r w:rsidR="00D65C99" w:rsidRPr="00053A1D">
        <w:rPr>
          <w:rFonts w:cstheme="minorHAnsi"/>
          <w:shd w:val="clear" w:color="auto" w:fill="FFFFFF"/>
        </w:rPr>
        <w:t>Child Dignity in the Digital World Forum</w:t>
      </w:r>
      <w:r w:rsidR="00EC6555">
        <w:rPr>
          <w:rFonts w:cstheme="minorHAnsi"/>
          <w:shd w:val="clear" w:color="auto" w:fill="FFFFFF"/>
        </w:rPr>
        <w:t xml:space="preserve"> was </w:t>
      </w:r>
      <w:r w:rsidR="002477FD">
        <w:rPr>
          <w:rFonts w:cstheme="minorHAnsi"/>
          <w:shd w:val="clear" w:color="auto" w:fill="FFFFFF"/>
        </w:rPr>
        <w:t>endorsed and ap</w:t>
      </w:r>
      <w:r w:rsidR="00EC6555">
        <w:rPr>
          <w:rFonts w:cstheme="minorHAnsi"/>
          <w:shd w:val="clear" w:color="auto" w:fill="FFFFFF"/>
        </w:rPr>
        <w:t xml:space="preserve">proved by religious and spiritual leaders </w:t>
      </w:r>
      <w:r w:rsidR="00EC6555">
        <w:rPr>
          <w:rFonts w:cstheme="minorHAnsi"/>
        </w:rPr>
        <w:t xml:space="preserve">participating in the </w:t>
      </w:r>
      <w:r w:rsidR="00D65C99" w:rsidRPr="00053A1D">
        <w:rPr>
          <w:rFonts w:cstheme="minorHAnsi"/>
          <w:shd w:val="clear" w:color="auto" w:fill="FFFFFF"/>
        </w:rPr>
        <w:t>two-day assembly</w:t>
      </w:r>
      <w:r w:rsidR="00D65C99">
        <w:rPr>
          <w:rFonts w:cstheme="minorHAnsi"/>
          <w:shd w:val="clear" w:color="auto" w:fill="FFFFFF"/>
        </w:rPr>
        <w:t xml:space="preserve">, which took place in Abu Dhabi </w:t>
      </w:r>
      <w:r w:rsidR="00D65C99" w:rsidRPr="00053A1D">
        <w:rPr>
          <w:rFonts w:cstheme="minorHAnsi"/>
        </w:rPr>
        <w:t>on November 19-20</w:t>
      </w:r>
      <w:r w:rsidR="00D65C99">
        <w:rPr>
          <w:rFonts w:cstheme="minorHAnsi"/>
        </w:rPr>
        <w:t xml:space="preserve">, </w:t>
      </w:r>
      <w:r w:rsidR="00EC6555">
        <w:rPr>
          <w:rFonts w:cstheme="minorHAnsi"/>
        </w:rPr>
        <w:t xml:space="preserve">who </w:t>
      </w:r>
      <w:r w:rsidR="00D65C99">
        <w:rPr>
          <w:rFonts w:cstheme="minorHAnsi"/>
        </w:rPr>
        <w:t>pledged to act upon the declaration’s articles and achieve</w:t>
      </w:r>
      <w:r w:rsidR="00F9126D">
        <w:rPr>
          <w:rFonts w:cstheme="minorHAnsi"/>
        </w:rPr>
        <w:t xml:space="preserve"> the </w:t>
      </w:r>
      <w:r w:rsidR="00D65C99">
        <w:rPr>
          <w:rFonts w:cstheme="minorHAnsi"/>
        </w:rPr>
        <w:t>objectives and obligations</w:t>
      </w:r>
      <w:r w:rsidR="00F9126D">
        <w:rPr>
          <w:rFonts w:cstheme="minorHAnsi"/>
        </w:rPr>
        <w:t xml:space="preserve"> outlined by the leaders of the seven major world religions participating in the forum</w:t>
      </w:r>
      <w:r w:rsidR="00EC6555">
        <w:rPr>
          <w:rFonts w:cstheme="minorHAnsi"/>
        </w:rPr>
        <w:t xml:space="preserve">. </w:t>
      </w:r>
    </w:p>
    <w:p w14:paraId="5685D088" w14:textId="77777777" w:rsidR="00843256" w:rsidRDefault="00843256" w:rsidP="00D65C99">
      <w:pPr>
        <w:spacing w:after="0" w:line="240" w:lineRule="auto"/>
        <w:rPr>
          <w:rFonts w:cstheme="minorHAnsi"/>
        </w:rPr>
      </w:pPr>
    </w:p>
    <w:p w14:paraId="727B0510" w14:textId="0FB91B27" w:rsidR="00EC6555" w:rsidRDefault="00EC6555" w:rsidP="00F8288A">
      <w:pPr>
        <w:spacing w:after="0" w:line="240" w:lineRule="auto"/>
        <w:rPr>
          <w:rFonts w:cstheme="minorHAnsi"/>
        </w:rPr>
      </w:pPr>
      <w:r>
        <w:rPr>
          <w:rStyle w:val="Emphasis"/>
          <w:rFonts w:ascii="Calibri" w:hAnsi="Calibri" w:cs="Calibri"/>
          <w:i w:val="0"/>
          <w:iCs w:val="0"/>
          <w:shd w:val="clear" w:color="auto" w:fill="FFFFFF"/>
        </w:rPr>
        <w:t xml:space="preserve">In the presence of </w:t>
      </w:r>
      <w:r w:rsidR="00F8288A" w:rsidRPr="00F8288A">
        <w:rPr>
          <w:rStyle w:val="Emphasis"/>
          <w:rFonts w:ascii="Calibri" w:hAnsi="Calibri" w:cs="Calibri"/>
          <w:i w:val="0"/>
          <w:iCs w:val="0"/>
          <w:shd w:val="clear" w:color="auto" w:fill="FFFFFF"/>
        </w:rPr>
        <w:t xml:space="preserve">Sheikh Khalifa bin Tahnoon </w:t>
      </w:r>
      <w:r w:rsidR="00F8288A" w:rsidRPr="00F8288A">
        <w:rPr>
          <w:rStyle w:val="Emphasis"/>
          <w:rFonts w:cstheme="minorHAnsi"/>
          <w:i w:val="0"/>
          <w:iCs w:val="0"/>
          <w:shd w:val="clear" w:color="auto" w:fill="FFFFFF"/>
        </w:rPr>
        <w:t>Al Nahyan</w:t>
      </w:r>
      <w:r w:rsidR="00F8288A" w:rsidRPr="00F8288A">
        <w:rPr>
          <w:rFonts w:cstheme="minorHAnsi"/>
          <w:shd w:val="clear" w:color="auto" w:fill="FFFFFF"/>
        </w:rPr>
        <w:t>, </w:t>
      </w:r>
      <w:r w:rsidR="00F8288A" w:rsidRPr="00F8288A">
        <w:rPr>
          <w:rStyle w:val="Emphasis"/>
          <w:rFonts w:cstheme="minorHAnsi"/>
          <w:i w:val="0"/>
          <w:iCs w:val="0"/>
          <w:shd w:val="clear" w:color="auto" w:fill="FFFFFF"/>
        </w:rPr>
        <w:t>Executive Director</w:t>
      </w:r>
      <w:r w:rsidR="00F8288A" w:rsidRPr="00F8288A">
        <w:rPr>
          <w:rFonts w:cstheme="minorHAnsi"/>
          <w:shd w:val="clear" w:color="auto" w:fill="FFFFFF"/>
        </w:rPr>
        <w:t> of the </w:t>
      </w:r>
      <w:r w:rsidR="00F8288A" w:rsidRPr="00F8288A">
        <w:rPr>
          <w:rStyle w:val="Emphasis"/>
          <w:rFonts w:cstheme="minorHAnsi"/>
          <w:i w:val="0"/>
          <w:iCs w:val="0"/>
          <w:shd w:val="clear" w:color="auto" w:fill="FFFFFF"/>
        </w:rPr>
        <w:t>Martyrs</w:t>
      </w:r>
      <w:r w:rsidR="00F8288A" w:rsidRPr="00F8288A">
        <w:rPr>
          <w:rFonts w:cstheme="minorHAnsi"/>
          <w:shd w:val="clear" w:color="auto" w:fill="FFFFFF"/>
        </w:rPr>
        <w:t> 'Families</w:t>
      </w:r>
      <w:r w:rsidR="00F8288A">
        <w:rPr>
          <w:rFonts w:cstheme="minorHAnsi"/>
          <w:shd w:val="clear" w:color="auto" w:fill="FFFFFF"/>
        </w:rPr>
        <w:t xml:space="preserve"> </w:t>
      </w:r>
      <w:r w:rsidR="00F8288A" w:rsidRPr="00F8288A">
        <w:rPr>
          <w:rStyle w:val="Emphasis"/>
          <w:rFonts w:cstheme="minorHAnsi"/>
          <w:i w:val="0"/>
          <w:iCs w:val="0"/>
          <w:shd w:val="clear" w:color="auto" w:fill="FFFFFF"/>
        </w:rPr>
        <w:t>Affairs Office</w:t>
      </w:r>
      <w:r w:rsidR="00F8288A" w:rsidRPr="00F8288A">
        <w:rPr>
          <w:rFonts w:cstheme="minorHAnsi"/>
          <w:shd w:val="clear" w:color="auto" w:fill="FFFFFF"/>
        </w:rPr>
        <w:t> </w:t>
      </w:r>
      <w:r w:rsidR="00616883">
        <w:rPr>
          <w:rFonts w:cstheme="minorHAnsi"/>
          <w:shd w:val="clear" w:color="auto" w:fill="FFFFFF"/>
        </w:rPr>
        <w:t xml:space="preserve">at </w:t>
      </w:r>
      <w:r w:rsidR="00F8288A" w:rsidRPr="00F8288A">
        <w:rPr>
          <w:rFonts w:cstheme="minorHAnsi"/>
          <w:shd w:val="clear" w:color="auto" w:fill="FFFFFF"/>
        </w:rPr>
        <w:t>the </w:t>
      </w:r>
      <w:r w:rsidR="00F8288A" w:rsidRPr="00F8288A">
        <w:rPr>
          <w:rStyle w:val="Emphasis"/>
          <w:rFonts w:cstheme="minorHAnsi"/>
          <w:i w:val="0"/>
          <w:iCs w:val="0"/>
          <w:shd w:val="clear" w:color="auto" w:fill="FFFFFF"/>
        </w:rPr>
        <w:t>Crown Prince</w:t>
      </w:r>
      <w:r w:rsidR="00F8288A" w:rsidRPr="00F8288A">
        <w:rPr>
          <w:rFonts w:cstheme="minorHAnsi"/>
          <w:shd w:val="clear" w:color="auto" w:fill="FFFFFF"/>
        </w:rPr>
        <w:t> of Abu Dhabi</w:t>
      </w:r>
      <w:r w:rsidR="00616883">
        <w:rPr>
          <w:rFonts w:cstheme="minorHAnsi"/>
          <w:shd w:val="clear" w:color="auto" w:fill="FFFFFF"/>
        </w:rPr>
        <w:t>’s court</w:t>
      </w:r>
      <w:r w:rsidR="00F8288A" w:rsidRPr="00F8288A">
        <w:rPr>
          <w:rFonts w:cstheme="minorHAnsi"/>
          <w:shd w:val="clear" w:color="auto" w:fill="FFFFFF"/>
        </w:rPr>
        <w:t xml:space="preserve">, </w:t>
      </w:r>
      <w:r>
        <w:rPr>
          <w:rStyle w:val="Emphasis"/>
          <w:rFonts w:ascii="Calibri" w:hAnsi="Calibri" w:cs="Calibri"/>
          <w:i w:val="0"/>
          <w:iCs w:val="0"/>
          <w:shd w:val="clear" w:color="auto" w:fill="FFFFFF"/>
        </w:rPr>
        <w:t xml:space="preserve">Sheikh </w:t>
      </w:r>
      <w:proofErr w:type="spellStart"/>
      <w:r>
        <w:rPr>
          <w:rStyle w:val="Emphasis"/>
          <w:rFonts w:ascii="Calibri" w:hAnsi="Calibri" w:cs="Calibri"/>
          <w:i w:val="0"/>
          <w:iCs w:val="0"/>
          <w:shd w:val="clear" w:color="auto" w:fill="FFFFFF"/>
        </w:rPr>
        <w:t>Saif</w:t>
      </w:r>
      <w:proofErr w:type="spellEnd"/>
      <w:r>
        <w:rPr>
          <w:rStyle w:val="Emphasis"/>
          <w:rFonts w:ascii="Calibri" w:hAnsi="Calibri" w:cs="Calibri"/>
          <w:i w:val="0"/>
          <w:iCs w:val="0"/>
          <w:shd w:val="clear" w:color="auto" w:fill="FFFFFF"/>
        </w:rPr>
        <w:t xml:space="preserve"> accompanied guests on a tour across </w:t>
      </w:r>
      <w:proofErr w:type="spellStart"/>
      <w:r w:rsidR="00F8288A" w:rsidRPr="00F8288A">
        <w:rPr>
          <w:rFonts w:cstheme="minorHAnsi"/>
        </w:rPr>
        <w:t>Wahat</w:t>
      </w:r>
      <w:proofErr w:type="spellEnd"/>
      <w:r w:rsidR="00F8288A" w:rsidRPr="00F8288A">
        <w:rPr>
          <w:rFonts w:cstheme="minorHAnsi"/>
        </w:rPr>
        <w:t xml:space="preserve"> Al </w:t>
      </w:r>
      <w:proofErr w:type="spellStart"/>
      <w:r w:rsidR="00F8288A" w:rsidRPr="00F8288A">
        <w:rPr>
          <w:rFonts w:cstheme="minorHAnsi"/>
        </w:rPr>
        <w:t>Karama</w:t>
      </w:r>
      <w:proofErr w:type="spellEnd"/>
      <w:r w:rsidR="00F8288A" w:rsidRPr="00F8288A">
        <w:rPr>
          <w:rFonts w:cstheme="minorHAnsi"/>
        </w:rPr>
        <w:t xml:space="preserve"> (</w:t>
      </w:r>
      <w:r w:rsidR="00CB51AA" w:rsidRPr="00F8288A">
        <w:rPr>
          <w:rFonts w:cstheme="minorHAnsi"/>
          <w:shd w:val="clear" w:color="auto" w:fill="FFFFFF"/>
        </w:rPr>
        <w:t>Oasis of Dignity</w:t>
      </w:r>
      <w:r w:rsidR="00F8288A" w:rsidRPr="00F8288A">
        <w:rPr>
          <w:rFonts w:cstheme="minorHAnsi"/>
        </w:rPr>
        <w:t>)</w:t>
      </w:r>
      <w:r>
        <w:rPr>
          <w:rFonts w:cstheme="minorHAnsi"/>
        </w:rPr>
        <w:t>.</w:t>
      </w:r>
    </w:p>
    <w:p w14:paraId="267F23E4" w14:textId="77777777" w:rsidR="00EC6555" w:rsidRDefault="00EC6555" w:rsidP="00F8288A">
      <w:pPr>
        <w:spacing w:after="0" w:line="240" w:lineRule="auto"/>
        <w:rPr>
          <w:rFonts w:cstheme="minorHAnsi"/>
        </w:rPr>
      </w:pPr>
    </w:p>
    <w:p w14:paraId="7A2AF1A3" w14:textId="16A7D396" w:rsidR="00CB51AA" w:rsidRPr="00F8288A" w:rsidRDefault="004F40F6" w:rsidP="00F8288A">
      <w:pPr>
        <w:spacing w:after="0" w:line="240" w:lineRule="auto"/>
        <w:rPr>
          <w:rFonts w:cstheme="minorHAnsi"/>
          <w:b/>
          <w:bCs/>
        </w:rPr>
      </w:pPr>
      <w:bookmarkStart w:id="0" w:name="_Hlk530503733"/>
      <w:r>
        <w:rPr>
          <w:rFonts w:cstheme="minorHAnsi"/>
          <w:shd w:val="clear" w:color="auto" w:fill="FFFFFF"/>
        </w:rPr>
        <w:t>R</w:t>
      </w:r>
      <w:r w:rsidR="00F8288A" w:rsidRPr="00F8288A">
        <w:rPr>
          <w:rFonts w:cstheme="minorHAnsi"/>
          <w:shd w:val="clear" w:color="auto" w:fill="FFFFFF"/>
        </w:rPr>
        <w:t>eligious and spiritual leaders from around the world</w:t>
      </w:r>
      <w:r w:rsidR="00546315">
        <w:rPr>
          <w:rFonts w:cstheme="minorHAnsi"/>
          <w:shd w:val="clear" w:color="auto" w:fill="FFFFFF"/>
        </w:rPr>
        <w:t xml:space="preserve"> lauded the </w:t>
      </w:r>
      <w:r w:rsidR="00546315" w:rsidRPr="00053A1D">
        <w:rPr>
          <w:rFonts w:cstheme="minorHAnsi"/>
        </w:rPr>
        <w:t>Interfaith Alliance for Safer Communities</w:t>
      </w:r>
      <w:r w:rsidR="00546315" w:rsidRPr="00053A1D">
        <w:rPr>
          <w:rFonts w:cstheme="minorHAnsi"/>
          <w:shd w:val="clear" w:color="auto" w:fill="FFFFFF"/>
        </w:rPr>
        <w:t xml:space="preserve"> Forum</w:t>
      </w:r>
      <w:r w:rsidR="00546315">
        <w:rPr>
          <w:rFonts w:cstheme="minorHAnsi"/>
          <w:shd w:val="clear" w:color="auto" w:fill="FFFFFF"/>
        </w:rPr>
        <w:t xml:space="preserve"> as a turning point in the joint global action plan </w:t>
      </w:r>
      <w:r w:rsidR="00F8288A">
        <w:rPr>
          <w:rFonts w:cstheme="minorHAnsi"/>
        </w:rPr>
        <w:t>to uphold humanitarian values</w:t>
      </w:r>
      <w:r w:rsidR="007A5505">
        <w:rPr>
          <w:rFonts w:cstheme="minorHAnsi"/>
        </w:rPr>
        <w:t xml:space="preserve"> and </w:t>
      </w:r>
      <w:r w:rsidR="00F8288A">
        <w:rPr>
          <w:rFonts w:cstheme="minorHAnsi"/>
        </w:rPr>
        <w:t>pr</w:t>
      </w:r>
      <w:r w:rsidR="007A5505">
        <w:rPr>
          <w:rFonts w:cstheme="minorHAnsi"/>
        </w:rPr>
        <w:t xml:space="preserve">otect </w:t>
      </w:r>
      <w:r w:rsidR="00F8288A">
        <w:rPr>
          <w:rFonts w:cstheme="minorHAnsi"/>
        </w:rPr>
        <w:t xml:space="preserve">children in the digital world.   </w:t>
      </w:r>
      <w:r w:rsidR="00CB51AA" w:rsidRPr="00F8288A">
        <w:rPr>
          <w:rFonts w:cstheme="minorHAnsi"/>
          <w:b/>
          <w:bCs/>
        </w:rPr>
        <w:t xml:space="preserve">  </w:t>
      </w:r>
    </w:p>
    <w:bookmarkEnd w:id="0"/>
    <w:p w14:paraId="31A0A01B" w14:textId="1DE347BA" w:rsidR="00CB51AA" w:rsidRDefault="00CB51AA" w:rsidP="00CB51AA">
      <w:pPr>
        <w:spacing w:after="0" w:line="240" w:lineRule="auto"/>
        <w:rPr>
          <w:rFonts w:cstheme="minorHAnsi"/>
          <w:b/>
          <w:bCs/>
        </w:rPr>
      </w:pPr>
    </w:p>
    <w:p w14:paraId="126C14C1" w14:textId="5B34E593" w:rsidR="009400FD" w:rsidRDefault="00F8288A" w:rsidP="006121A4">
      <w:pPr>
        <w:spacing w:after="0" w:line="240" w:lineRule="auto"/>
        <w:rPr>
          <w:rFonts w:cstheme="minorHAnsi"/>
        </w:rPr>
      </w:pPr>
      <w:r w:rsidRPr="00F8288A">
        <w:rPr>
          <w:rFonts w:cstheme="minorHAnsi"/>
        </w:rPr>
        <w:t>The declaration</w:t>
      </w:r>
      <w:r w:rsidR="006121A4">
        <w:rPr>
          <w:rFonts w:cstheme="minorHAnsi"/>
        </w:rPr>
        <w:t xml:space="preserve"> was ratified </w:t>
      </w:r>
      <w:r w:rsidR="008C44F5">
        <w:rPr>
          <w:rFonts w:cstheme="minorHAnsi"/>
        </w:rPr>
        <w:t xml:space="preserve">at the </w:t>
      </w:r>
      <w:proofErr w:type="spellStart"/>
      <w:r w:rsidR="008C44F5">
        <w:rPr>
          <w:rFonts w:cstheme="minorHAnsi"/>
        </w:rPr>
        <w:t>Wahat</w:t>
      </w:r>
      <w:proofErr w:type="spellEnd"/>
      <w:r w:rsidR="008C44F5">
        <w:rPr>
          <w:rFonts w:cstheme="minorHAnsi"/>
        </w:rPr>
        <w:t xml:space="preserve"> Al </w:t>
      </w:r>
      <w:proofErr w:type="spellStart"/>
      <w:r w:rsidR="008C44F5">
        <w:rPr>
          <w:rFonts w:cstheme="minorHAnsi"/>
        </w:rPr>
        <w:t>Karama</w:t>
      </w:r>
      <w:proofErr w:type="spellEnd"/>
      <w:r w:rsidR="008C44F5">
        <w:rPr>
          <w:rFonts w:cstheme="minorHAnsi"/>
        </w:rPr>
        <w:t xml:space="preserve"> memorial </w:t>
      </w:r>
      <w:r>
        <w:rPr>
          <w:rFonts w:cstheme="minorHAnsi"/>
        </w:rPr>
        <w:t xml:space="preserve">by </w:t>
      </w:r>
      <w:r w:rsidR="008C44F5">
        <w:rPr>
          <w:rFonts w:cstheme="minorHAnsi"/>
        </w:rPr>
        <w:t>religious leaders and delegates from around the world</w:t>
      </w:r>
      <w:r>
        <w:rPr>
          <w:rFonts w:cstheme="minorHAnsi"/>
        </w:rPr>
        <w:t xml:space="preserve">, </w:t>
      </w:r>
      <w:r w:rsidR="008C44F5">
        <w:rPr>
          <w:rFonts w:cstheme="minorHAnsi"/>
        </w:rPr>
        <w:t xml:space="preserve">who </w:t>
      </w:r>
      <w:r w:rsidR="009400FD">
        <w:rPr>
          <w:rFonts w:cstheme="minorHAnsi"/>
        </w:rPr>
        <w:t xml:space="preserve">pledged to join efforts to prevent child abuse and exploitation, while contributing to develop their physical, social, spiritual and emotional capabilities and potentials. </w:t>
      </w:r>
    </w:p>
    <w:p w14:paraId="571C8B44" w14:textId="77777777" w:rsidR="009400FD" w:rsidRDefault="009400FD" w:rsidP="00CB51AA">
      <w:pPr>
        <w:spacing w:after="0" w:line="240" w:lineRule="auto"/>
        <w:rPr>
          <w:rFonts w:cstheme="minorHAnsi"/>
        </w:rPr>
      </w:pPr>
    </w:p>
    <w:p w14:paraId="42E62998" w14:textId="68BC6085" w:rsidR="00CB51AA" w:rsidRDefault="009400FD" w:rsidP="009400FD">
      <w:pPr>
        <w:spacing w:after="0" w:line="240" w:lineRule="auto"/>
        <w:rPr>
          <w:rFonts w:cstheme="minorHAnsi"/>
          <w:shd w:val="clear" w:color="auto" w:fill="FFFFFF"/>
        </w:rPr>
      </w:pPr>
      <w:r>
        <w:rPr>
          <w:rFonts w:cstheme="minorHAnsi"/>
        </w:rPr>
        <w:t xml:space="preserve">The </w:t>
      </w:r>
      <w:r w:rsidRPr="009400FD">
        <w:rPr>
          <w:rFonts w:cstheme="minorHAnsi"/>
        </w:rPr>
        <w:t xml:space="preserve">declaration indicated that maintaining children’s dignity is key to any society’s progress and stability and is </w:t>
      </w:r>
      <w:r w:rsidRPr="009400FD">
        <w:rPr>
          <w:rFonts w:cstheme="minorHAnsi"/>
          <w:shd w:val="clear" w:color="auto" w:fill="FFFFFF"/>
        </w:rPr>
        <w:t>recognized and guaranteed by </w:t>
      </w:r>
      <w:r w:rsidRPr="009400FD">
        <w:rPr>
          <w:rStyle w:val="Emphasis"/>
          <w:rFonts w:cstheme="minorHAnsi"/>
          <w:i w:val="0"/>
          <w:iCs w:val="0"/>
          <w:shd w:val="clear" w:color="auto" w:fill="FFFFFF"/>
        </w:rPr>
        <w:t>conventions</w:t>
      </w:r>
      <w:r w:rsidRPr="009400FD">
        <w:rPr>
          <w:rFonts w:cstheme="minorHAnsi"/>
          <w:shd w:val="clear" w:color="auto" w:fill="FFFFFF"/>
        </w:rPr>
        <w:t>, </w:t>
      </w:r>
      <w:r w:rsidRPr="009400FD">
        <w:rPr>
          <w:rStyle w:val="Emphasis"/>
          <w:rFonts w:cstheme="minorHAnsi"/>
          <w:i w:val="0"/>
          <w:iCs w:val="0"/>
          <w:shd w:val="clear" w:color="auto" w:fill="FFFFFF"/>
        </w:rPr>
        <w:t>laws</w:t>
      </w:r>
      <w:r w:rsidRPr="009400FD">
        <w:rPr>
          <w:rFonts w:cstheme="minorHAnsi"/>
          <w:shd w:val="clear" w:color="auto" w:fill="FFFFFF"/>
        </w:rPr>
        <w:t>, </w:t>
      </w:r>
      <w:r w:rsidRPr="009400FD">
        <w:rPr>
          <w:rStyle w:val="Emphasis"/>
          <w:rFonts w:cstheme="minorHAnsi"/>
          <w:i w:val="0"/>
          <w:iCs w:val="0"/>
          <w:shd w:val="clear" w:color="auto" w:fill="FFFFFF"/>
        </w:rPr>
        <w:t>regulations</w:t>
      </w:r>
      <w:r w:rsidRPr="009400FD">
        <w:rPr>
          <w:rFonts w:cstheme="minorHAnsi"/>
          <w:shd w:val="clear" w:color="auto" w:fill="FFFFFF"/>
        </w:rPr>
        <w:t> and</w:t>
      </w:r>
      <w:r>
        <w:rPr>
          <w:rFonts w:cstheme="minorHAnsi"/>
          <w:shd w:val="clear" w:color="auto" w:fill="FFFFFF"/>
        </w:rPr>
        <w:t xml:space="preserve"> </w:t>
      </w:r>
      <w:r w:rsidRPr="009400FD">
        <w:rPr>
          <w:rStyle w:val="Emphasis"/>
          <w:rFonts w:cstheme="minorHAnsi"/>
          <w:i w:val="0"/>
          <w:iCs w:val="0"/>
          <w:shd w:val="clear" w:color="auto" w:fill="FFFFFF"/>
        </w:rPr>
        <w:t>customs</w:t>
      </w:r>
      <w:r w:rsidRPr="009400FD">
        <w:rPr>
          <w:rFonts w:cstheme="minorHAnsi"/>
          <w:shd w:val="clear" w:color="auto" w:fill="FFFFFF"/>
        </w:rPr>
        <w:t> in force</w:t>
      </w:r>
      <w:r>
        <w:rPr>
          <w:rFonts w:cstheme="minorHAnsi"/>
          <w:shd w:val="clear" w:color="auto" w:fill="FFFFFF"/>
        </w:rPr>
        <w:t>.</w:t>
      </w:r>
    </w:p>
    <w:p w14:paraId="1DCFC874" w14:textId="4749C077" w:rsidR="009400FD" w:rsidRDefault="009400FD" w:rsidP="009400FD">
      <w:pPr>
        <w:spacing w:after="0" w:line="240" w:lineRule="auto"/>
        <w:rPr>
          <w:rFonts w:cstheme="minorHAnsi"/>
          <w:b/>
          <w:bCs/>
        </w:rPr>
      </w:pPr>
    </w:p>
    <w:p w14:paraId="772ED527" w14:textId="77777777" w:rsidR="00316512" w:rsidRDefault="0086010A" w:rsidP="009400FD">
      <w:pPr>
        <w:spacing w:after="0" w:line="240" w:lineRule="auto"/>
        <w:rPr>
          <w:rStyle w:val="Emphasis"/>
          <w:rFonts w:ascii="Calibri" w:hAnsi="Calibri" w:cs="Calibri"/>
          <w:i w:val="0"/>
          <w:iCs w:val="0"/>
          <w:shd w:val="clear" w:color="auto" w:fill="FFFFFF"/>
        </w:rPr>
      </w:pPr>
      <w:r w:rsidRPr="0086010A">
        <w:rPr>
          <w:rFonts w:cstheme="minorHAnsi"/>
        </w:rPr>
        <w:t>A</w:t>
      </w:r>
      <w:r w:rsidR="009400FD" w:rsidRPr="0086010A">
        <w:rPr>
          <w:rStyle w:val="Emphasis"/>
          <w:rFonts w:ascii="Calibri" w:hAnsi="Calibri" w:cs="Calibri"/>
          <w:i w:val="0"/>
          <w:iCs w:val="0"/>
          <w:shd w:val="clear" w:color="auto" w:fill="FFFFFF"/>
        </w:rPr>
        <w:t>lmost</w:t>
      </w:r>
      <w:r w:rsidR="009400FD" w:rsidRPr="0086010A">
        <w:rPr>
          <w:rFonts w:ascii="Calibri" w:hAnsi="Calibri" w:cs="Calibri"/>
          <w:shd w:val="clear" w:color="auto" w:fill="FFFFFF"/>
        </w:rPr>
        <w:t xml:space="preserve"> 4.2 billion people </w:t>
      </w:r>
      <w:r>
        <w:rPr>
          <w:rFonts w:ascii="Calibri" w:hAnsi="Calibri" w:cs="Calibri"/>
          <w:shd w:val="clear" w:color="auto" w:fill="FFFFFF"/>
        </w:rPr>
        <w:t xml:space="preserve">are </w:t>
      </w:r>
      <w:r w:rsidR="009400FD" w:rsidRPr="0086010A">
        <w:rPr>
          <w:rFonts w:ascii="Calibri" w:hAnsi="Calibri" w:cs="Calibri"/>
          <w:shd w:val="clear" w:color="auto" w:fill="FFFFFF"/>
        </w:rPr>
        <w:t>active </w:t>
      </w:r>
      <w:r w:rsidR="009400FD" w:rsidRPr="0086010A">
        <w:rPr>
          <w:rStyle w:val="Emphasis"/>
          <w:rFonts w:ascii="Calibri" w:hAnsi="Calibri" w:cs="Calibri"/>
          <w:i w:val="0"/>
          <w:iCs w:val="0"/>
          <w:shd w:val="clear" w:color="auto" w:fill="FFFFFF"/>
        </w:rPr>
        <w:t>internet users</w:t>
      </w:r>
      <w:r>
        <w:rPr>
          <w:rStyle w:val="Emphasis"/>
          <w:rFonts w:ascii="Calibri" w:hAnsi="Calibri" w:cs="Calibri"/>
          <w:i w:val="0"/>
          <w:iCs w:val="0"/>
          <w:shd w:val="clear" w:color="auto" w:fill="FFFFFF"/>
        </w:rPr>
        <w:t xml:space="preserve"> and children account for more </w:t>
      </w:r>
      <w:r w:rsidRPr="0086010A">
        <w:rPr>
          <w:rStyle w:val="Emphasis"/>
          <w:rFonts w:ascii="Calibri" w:hAnsi="Calibri" w:cs="Calibri"/>
          <w:i w:val="0"/>
          <w:iCs w:val="0"/>
          <w:shd w:val="clear" w:color="auto" w:fill="FFFFFF"/>
        </w:rPr>
        <w:t>than a quarter of th</w:t>
      </w:r>
      <w:r>
        <w:rPr>
          <w:rStyle w:val="Emphasis"/>
          <w:rFonts w:ascii="Calibri" w:hAnsi="Calibri" w:cs="Calibri"/>
          <w:i w:val="0"/>
          <w:iCs w:val="0"/>
          <w:shd w:val="clear" w:color="auto" w:fill="FFFFFF"/>
        </w:rPr>
        <w:t>is population. Millions of children are subject to online abuse, sexual exploitation due to the misuse of modern technology innovations</w:t>
      </w:r>
      <w:r w:rsidR="00316512">
        <w:rPr>
          <w:rStyle w:val="Emphasis"/>
          <w:rFonts w:ascii="Calibri" w:hAnsi="Calibri" w:cs="Calibri"/>
          <w:i w:val="0"/>
          <w:iCs w:val="0"/>
          <w:shd w:val="clear" w:color="auto" w:fill="FFFFFF"/>
        </w:rPr>
        <w:t xml:space="preserve">. To this end, the Declaration stressed the need for concerted efforts to develop proactive solutions to these objectionable phenomena, out of the firm belief that maintaining child dignity is an ethical, religious and humanitarian obligation. </w:t>
      </w:r>
    </w:p>
    <w:p w14:paraId="4C74A101" w14:textId="77777777" w:rsidR="00316512" w:rsidRDefault="00316512" w:rsidP="009400FD">
      <w:pPr>
        <w:spacing w:after="0" w:line="240" w:lineRule="auto"/>
        <w:rPr>
          <w:rStyle w:val="Emphasis"/>
          <w:rFonts w:ascii="Calibri" w:hAnsi="Calibri" w:cs="Calibri"/>
          <w:i w:val="0"/>
          <w:iCs w:val="0"/>
          <w:shd w:val="clear" w:color="auto" w:fill="FFFFFF"/>
        </w:rPr>
      </w:pPr>
    </w:p>
    <w:p w14:paraId="58B6E6E7" w14:textId="6168573A" w:rsidR="00B748A8" w:rsidRDefault="00B748A8" w:rsidP="009400FD">
      <w:pPr>
        <w:spacing w:after="0" w:line="240" w:lineRule="auto"/>
        <w:rPr>
          <w:rStyle w:val="Emphasis"/>
          <w:rFonts w:ascii="Calibri" w:hAnsi="Calibri" w:cs="Calibri"/>
          <w:i w:val="0"/>
          <w:iCs w:val="0"/>
          <w:shd w:val="clear" w:color="auto" w:fill="FFFFFF"/>
        </w:rPr>
      </w:pPr>
      <w:r>
        <w:rPr>
          <w:rStyle w:val="Emphasis"/>
          <w:rFonts w:ascii="Calibri" w:hAnsi="Calibri" w:cs="Calibri"/>
          <w:i w:val="0"/>
          <w:iCs w:val="0"/>
          <w:shd w:val="clear" w:color="auto" w:fill="FFFFFF"/>
        </w:rPr>
        <w:t>Participants pledged to promote dialogue and to reinforce partnerships between religious leaders to prevent any kind of child abuse and exploitation in the digital world</w:t>
      </w:r>
      <w:r w:rsidR="00E0498D">
        <w:rPr>
          <w:rStyle w:val="Emphasis"/>
          <w:rFonts w:ascii="Calibri" w:hAnsi="Calibri" w:cs="Calibri"/>
          <w:i w:val="0"/>
          <w:iCs w:val="0"/>
          <w:shd w:val="clear" w:color="auto" w:fill="FFFFFF"/>
        </w:rPr>
        <w:t xml:space="preserve">, while </w:t>
      </w:r>
      <w:r w:rsidR="009D419F">
        <w:rPr>
          <w:rStyle w:val="Emphasis"/>
          <w:rFonts w:ascii="Calibri" w:hAnsi="Calibri" w:cs="Calibri"/>
          <w:i w:val="0"/>
          <w:iCs w:val="0"/>
          <w:shd w:val="clear" w:color="auto" w:fill="FFFFFF"/>
        </w:rPr>
        <w:t>organizing awareness programs to support children’s right to life and human dignity. They also agreed to declare 2019 as the ‘Year of Child Dignity’ to protect children against the dangers of the digital world</w:t>
      </w:r>
      <w:r w:rsidR="00E0498D">
        <w:rPr>
          <w:rStyle w:val="Emphasis"/>
          <w:rFonts w:ascii="Calibri" w:hAnsi="Calibri" w:cs="Calibri"/>
          <w:i w:val="0"/>
          <w:iCs w:val="0"/>
          <w:shd w:val="clear" w:color="auto" w:fill="FFFFFF"/>
        </w:rPr>
        <w:t xml:space="preserve"> and</w:t>
      </w:r>
      <w:r w:rsidR="009D419F">
        <w:rPr>
          <w:rStyle w:val="Emphasis"/>
          <w:rFonts w:ascii="Calibri" w:hAnsi="Calibri" w:cs="Calibri"/>
          <w:i w:val="0"/>
          <w:iCs w:val="0"/>
          <w:shd w:val="clear" w:color="auto" w:fill="FFFFFF"/>
        </w:rPr>
        <w:t xml:space="preserve"> shed light on this important issue.   </w:t>
      </w:r>
      <w:r>
        <w:rPr>
          <w:rStyle w:val="Emphasis"/>
          <w:rFonts w:ascii="Calibri" w:hAnsi="Calibri" w:cs="Calibri"/>
          <w:i w:val="0"/>
          <w:iCs w:val="0"/>
          <w:shd w:val="clear" w:color="auto" w:fill="FFFFFF"/>
        </w:rPr>
        <w:t xml:space="preserve"> </w:t>
      </w:r>
    </w:p>
    <w:p w14:paraId="022FB32E" w14:textId="77777777" w:rsidR="00A501E6" w:rsidRDefault="00A501E6" w:rsidP="009D419F">
      <w:pPr>
        <w:shd w:val="clear" w:color="auto" w:fill="FFFFFF"/>
        <w:spacing w:after="0" w:line="240" w:lineRule="auto"/>
        <w:jc w:val="both"/>
        <w:rPr>
          <w:rStyle w:val="Emphasis"/>
          <w:rFonts w:ascii="Calibri" w:hAnsi="Calibri" w:cs="Calibri"/>
          <w:i w:val="0"/>
          <w:iCs w:val="0"/>
          <w:shd w:val="clear" w:color="auto" w:fill="FFFFFF"/>
        </w:rPr>
      </w:pPr>
    </w:p>
    <w:p w14:paraId="17DD2F9D" w14:textId="267A9508" w:rsidR="009D419F" w:rsidRDefault="009D419F" w:rsidP="009D419F">
      <w:pPr>
        <w:shd w:val="clear" w:color="auto" w:fill="FFFFFF"/>
        <w:spacing w:after="0" w:line="240" w:lineRule="auto"/>
        <w:jc w:val="both"/>
        <w:rPr>
          <w:rFonts w:eastAsia="Times New Roman" w:cstheme="minorHAnsi"/>
        </w:rPr>
      </w:pPr>
      <w:r w:rsidRPr="00053A1D">
        <w:rPr>
          <w:rFonts w:eastAsia="Times New Roman" w:cstheme="minorHAnsi"/>
        </w:rPr>
        <w:t xml:space="preserve">The Interfaith Alliance for Safer Communities Forum is an expansion of the Child Dignity in the Digital World Congress which was held in October 2017 in the Vatican and resulted in the “Rome Declaration” endorsed by Pope Francis. </w:t>
      </w:r>
      <w:r w:rsidR="008B33CB">
        <w:rPr>
          <w:rFonts w:eastAsia="Times New Roman" w:cstheme="minorHAnsi"/>
        </w:rPr>
        <w:t xml:space="preserve">The </w:t>
      </w:r>
      <w:r w:rsidRPr="00053A1D">
        <w:rPr>
          <w:rFonts w:eastAsia="Times New Roman" w:cstheme="minorHAnsi"/>
        </w:rPr>
        <w:t>congress</w:t>
      </w:r>
      <w:r w:rsidR="008B33CB">
        <w:rPr>
          <w:rFonts w:eastAsia="Times New Roman" w:cstheme="minorHAnsi"/>
        </w:rPr>
        <w:t xml:space="preserve"> recognized </w:t>
      </w:r>
      <w:r w:rsidRPr="00053A1D">
        <w:rPr>
          <w:rFonts w:eastAsia="Times New Roman" w:cstheme="minorHAnsi"/>
        </w:rPr>
        <w:t xml:space="preserve">the UAE for its reputation for tolerance and was </w:t>
      </w:r>
      <w:r w:rsidR="008B33CB">
        <w:rPr>
          <w:rFonts w:eastAsia="Times New Roman" w:cstheme="minorHAnsi"/>
        </w:rPr>
        <w:t xml:space="preserve">chosen </w:t>
      </w:r>
      <w:r w:rsidRPr="00053A1D">
        <w:rPr>
          <w:rFonts w:eastAsia="Times New Roman" w:cstheme="minorHAnsi"/>
        </w:rPr>
        <w:t xml:space="preserve">to host an international forum to highlight its commitment to developing interfaith dialogue. </w:t>
      </w:r>
      <w:r w:rsidRPr="00053A1D">
        <w:rPr>
          <w:rFonts w:eastAsia="Times New Roman" w:cstheme="minorHAnsi"/>
        </w:rPr>
        <w:lastRenderedPageBreak/>
        <w:t>These efforts resulted in the formation of the Interfaith Alliance for Safer Communities</w:t>
      </w:r>
      <w:r w:rsidR="00842E72">
        <w:rPr>
          <w:rFonts w:eastAsia="Times New Roman" w:cstheme="minorHAnsi"/>
        </w:rPr>
        <w:t>,</w:t>
      </w:r>
      <w:r w:rsidRPr="00053A1D">
        <w:rPr>
          <w:rFonts w:eastAsia="Times New Roman" w:cstheme="minorHAnsi"/>
        </w:rPr>
        <w:t xml:space="preserve"> which </w:t>
      </w:r>
      <w:r w:rsidR="00842E72">
        <w:rPr>
          <w:rFonts w:eastAsia="Times New Roman" w:cstheme="minorHAnsi"/>
        </w:rPr>
        <w:t xml:space="preserve">tackles </w:t>
      </w:r>
      <w:r w:rsidRPr="00053A1D">
        <w:rPr>
          <w:rFonts w:eastAsia="Times New Roman" w:cstheme="minorHAnsi"/>
        </w:rPr>
        <w:t>the issue of child dignity online.</w:t>
      </w:r>
    </w:p>
    <w:p w14:paraId="5CE0FFBA" w14:textId="3EBF6E8B" w:rsidR="00A501E6" w:rsidRDefault="00A501E6" w:rsidP="009D419F">
      <w:pPr>
        <w:shd w:val="clear" w:color="auto" w:fill="FFFFFF"/>
        <w:spacing w:after="0" w:line="240" w:lineRule="auto"/>
        <w:jc w:val="both"/>
        <w:rPr>
          <w:rFonts w:eastAsia="Times New Roman" w:cstheme="minorHAnsi"/>
        </w:rPr>
      </w:pPr>
    </w:p>
    <w:p w14:paraId="3C74FFD0" w14:textId="36D1769E" w:rsidR="009400FD" w:rsidRDefault="009D419F" w:rsidP="00A501E6">
      <w:pPr>
        <w:shd w:val="clear" w:color="auto" w:fill="FFFFFF"/>
        <w:spacing w:after="0" w:line="240" w:lineRule="auto"/>
        <w:jc w:val="both"/>
        <w:rPr>
          <w:rFonts w:eastAsia="Times New Roman" w:cstheme="minorHAnsi"/>
        </w:rPr>
      </w:pPr>
      <w:r w:rsidRPr="00053A1D">
        <w:rPr>
          <w:rFonts w:eastAsia="Times New Roman" w:cstheme="minorHAnsi"/>
        </w:rPr>
        <w:t xml:space="preserve">The forum is supported by Al </w:t>
      </w:r>
      <w:proofErr w:type="spellStart"/>
      <w:r w:rsidRPr="00053A1D">
        <w:rPr>
          <w:rFonts w:eastAsia="Times New Roman" w:cstheme="minorHAnsi"/>
        </w:rPr>
        <w:t>Azhar</w:t>
      </w:r>
      <w:proofErr w:type="spellEnd"/>
      <w:r w:rsidRPr="00053A1D">
        <w:rPr>
          <w:rFonts w:eastAsia="Times New Roman" w:cstheme="minorHAnsi"/>
        </w:rPr>
        <w:t xml:space="preserve"> and is held in partnership with </w:t>
      </w:r>
      <w:r w:rsidR="00842E72">
        <w:rPr>
          <w:rFonts w:eastAsia="Times New Roman" w:cstheme="minorHAnsi"/>
        </w:rPr>
        <w:t xml:space="preserve">several </w:t>
      </w:r>
      <w:r w:rsidRPr="00053A1D">
        <w:rPr>
          <w:rFonts w:eastAsia="Times New Roman" w:cstheme="minorHAnsi"/>
        </w:rPr>
        <w:t>global entities and organizations</w:t>
      </w:r>
      <w:r w:rsidR="00A501E6">
        <w:rPr>
          <w:rFonts w:eastAsia="Times New Roman" w:cstheme="minorHAnsi"/>
        </w:rPr>
        <w:t xml:space="preserve">. </w:t>
      </w:r>
    </w:p>
    <w:p w14:paraId="02B7170A" w14:textId="4B72E2BD" w:rsidR="004F4342" w:rsidRPr="00CC3DE3" w:rsidRDefault="004F4342" w:rsidP="004F4342">
      <w:pPr>
        <w:tabs>
          <w:tab w:val="left" w:pos="2753"/>
        </w:tabs>
        <w:spacing w:before="100" w:beforeAutospacing="1" w:after="100" w:afterAutospacing="1"/>
        <w:rPr>
          <w:rFonts w:asciiTheme="majorBidi" w:hAnsiTheme="majorBidi" w:cstheme="majorBidi"/>
        </w:rPr>
      </w:pPr>
      <w:r w:rsidRPr="00CC3DE3">
        <w:rPr>
          <w:rFonts w:asciiTheme="majorBidi" w:hAnsiTheme="majorBidi" w:cstheme="majorBidi"/>
        </w:rPr>
        <w:t xml:space="preserve">*Source: </w:t>
      </w:r>
      <w:r>
        <w:fldChar w:fldCharType="begin"/>
      </w:r>
      <w:r>
        <w:instrText>HYPERLINK "https://www.aetoswire.com/news/7474/en"</w:instrText>
      </w:r>
      <w:r>
        <w:fldChar w:fldCharType="separate"/>
      </w:r>
      <w:r>
        <w:rPr>
          <w:rStyle w:val="Hyperlink"/>
          <w:rFonts w:asciiTheme="majorBidi" w:hAnsiTheme="majorBidi" w:cstheme="majorBidi"/>
        </w:rPr>
        <w:t>AETOS</w:t>
      </w:r>
      <w:r w:rsidRPr="00CC3DE3">
        <w:rPr>
          <w:rStyle w:val="Hyperlink"/>
          <w:rFonts w:asciiTheme="majorBidi" w:hAnsiTheme="majorBidi" w:cstheme="majorBidi"/>
        </w:rPr>
        <w:t>Wire</w:t>
      </w:r>
      <w:r>
        <w:rPr>
          <w:rStyle w:val="Hyperlink"/>
          <w:rFonts w:asciiTheme="majorBidi" w:hAnsiTheme="majorBidi" w:cstheme="majorBidi"/>
        </w:rPr>
        <w:fldChar w:fldCharType="end"/>
      </w:r>
      <w:bookmarkStart w:id="1" w:name="_GoBack"/>
      <w:bookmarkEnd w:id="1"/>
    </w:p>
    <w:p w14:paraId="749D78C0" w14:textId="6638007C" w:rsidR="00CB51AA" w:rsidRPr="00CB51AA" w:rsidRDefault="00CB51AA" w:rsidP="00CB51AA">
      <w:pPr>
        <w:spacing w:after="0" w:line="240" w:lineRule="auto"/>
        <w:rPr>
          <w:rFonts w:cstheme="minorHAnsi"/>
        </w:rPr>
      </w:pPr>
      <w:r w:rsidRPr="00CB51AA">
        <w:rPr>
          <w:rFonts w:cstheme="minorHAnsi"/>
          <w:b/>
          <w:bCs/>
        </w:rPr>
        <w:t>Contacts</w:t>
      </w:r>
      <w:r w:rsidRPr="00CB51AA">
        <w:rPr>
          <w:rFonts w:cstheme="minorHAnsi"/>
        </w:rPr>
        <w:br/>
      </w:r>
      <w:r w:rsidRPr="00CB51AA">
        <w:rPr>
          <w:rFonts w:cstheme="minorHAnsi"/>
        </w:rPr>
        <w:br/>
      </w:r>
      <w:r w:rsidRPr="00CB51AA">
        <w:rPr>
          <w:rFonts w:cstheme="minorHAnsi"/>
          <w:b/>
          <w:bCs/>
        </w:rPr>
        <w:t>UAE Ministry of Interior’s General Secretariat</w:t>
      </w:r>
    </w:p>
    <w:p w14:paraId="582E61D9" w14:textId="77777777" w:rsidR="00CB51AA" w:rsidRPr="00CB51AA" w:rsidRDefault="00CB51AA" w:rsidP="00CB51AA">
      <w:pPr>
        <w:spacing w:after="0" w:line="240" w:lineRule="auto"/>
        <w:rPr>
          <w:rFonts w:cstheme="minorHAnsi"/>
        </w:rPr>
      </w:pPr>
      <w:r w:rsidRPr="00CB51AA">
        <w:rPr>
          <w:rFonts w:cstheme="minorHAnsi"/>
          <w:b/>
          <w:bCs/>
        </w:rPr>
        <w:t>Security Media Department</w:t>
      </w:r>
    </w:p>
    <w:p w14:paraId="066CA4AB" w14:textId="77777777" w:rsidR="00CB51AA" w:rsidRPr="00CB51AA" w:rsidRDefault="00CB51AA" w:rsidP="00CB51AA">
      <w:pPr>
        <w:spacing w:after="0" w:line="240" w:lineRule="auto"/>
        <w:rPr>
          <w:rFonts w:cstheme="minorHAnsi"/>
        </w:rPr>
      </w:pPr>
      <w:r w:rsidRPr="00CB51AA">
        <w:rPr>
          <w:rFonts w:cstheme="minorHAnsi"/>
          <w:b/>
          <w:bCs/>
        </w:rPr>
        <w:t>                        </w:t>
      </w:r>
    </w:p>
    <w:p w14:paraId="10F5D7A4" w14:textId="77777777" w:rsidR="00CB51AA" w:rsidRPr="00CB51AA" w:rsidRDefault="00CB51AA" w:rsidP="00CB51AA">
      <w:pPr>
        <w:spacing w:after="0" w:line="240" w:lineRule="auto"/>
        <w:rPr>
          <w:rFonts w:cstheme="minorHAnsi"/>
        </w:rPr>
      </w:pPr>
      <w:proofErr w:type="spellStart"/>
      <w:r w:rsidRPr="00CB51AA">
        <w:rPr>
          <w:rFonts w:cstheme="minorHAnsi"/>
          <w:b/>
          <w:bCs/>
        </w:rPr>
        <w:t>Raed</w:t>
      </w:r>
      <w:proofErr w:type="spellEnd"/>
      <w:r w:rsidRPr="00CB51AA">
        <w:rPr>
          <w:rFonts w:cstheme="minorHAnsi"/>
          <w:b/>
          <w:bCs/>
        </w:rPr>
        <w:t xml:space="preserve"> Al </w:t>
      </w:r>
      <w:proofErr w:type="spellStart"/>
      <w:r w:rsidRPr="00CB51AA">
        <w:rPr>
          <w:rFonts w:cstheme="minorHAnsi"/>
          <w:b/>
          <w:bCs/>
        </w:rPr>
        <w:t>Ajlouni</w:t>
      </w:r>
      <w:proofErr w:type="spellEnd"/>
      <w:r w:rsidRPr="00CB51AA">
        <w:rPr>
          <w:rFonts w:cstheme="minorHAnsi"/>
          <w:b/>
          <w:bCs/>
        </w:rPr>
        <w:t>, </w:t>
      </w:r>
      <w:r w:rsidRPr="00CB51AA">
        <w:rPr>
          <w:rFonts w:cstheme="minorHAnsi"/>
        </w:rPr>
        <w:t>+971504702790</w:t>
      </w:r>
    </w:p>
    <w:p w14:paraId="425E65CD" w14:textId="77777777" w:rsidR="00CB51AA" w:rsidRPr="00CB51AA" w:rsidRDefault="00CB51AA" w:rsidP="00CB51AA">
      <w:pPr>
        <w:spacing w:after="0" w:line="240" w:lineRule="auto"/>
        <w:rPr>
          <w:rFonts w:cstheme="minorHAnsi"/>
        </w:rPr>
      </w:pPr>
      <w:r w:rsidRPr="00CB51AA">
        <w:rPr>
          <w:rFonts w:cstheme="minorHAnsi"/>
        </w:rPr>
        <w:t>Or</w:t>
      </w:r>
    </w:p>
    <w:p w14:paraId="3A743E4B" w14:textId="77777777" w:rsidR="00CB51AA" w:rsidRPr="00CB51AA" w:rsidRDefault="00CB51AA" w:rsidP="00CB51AA">
      <w:pPr>
        <w:spacing w:after="0" w:line="240" w:lineRule="auto"/>
        <w:rPr>
          <w:rFonts w:cstheme="minorHAnsi"/>
        </w:rPr>
      </w:pPr>
      <w:r w:rsidRPr="00CB51AA">
        <w:rPr>
          <w:rFonts w:cstheme="minorHAnsi"/>
          <w:b/>
          <w:bCs/>
        </w:rPr>
        <w:t>Amanda Ayass</w:t>
      </w:r>
      <w:r w:rsidRPr="00CB51AA">
        <w:rPr>
          <w:rFonts w:cstheme="minorHAnsi"/>
        </w:rPr>
        <w:t>, +971567225338</w:t>
      </w:r>
    </w:p>
    <w:p w14:paraId="18868E67" w14:textId="77777777" w:rsidR="00CB51AA" w:rsidRPr="00CB51AA" w:rsidRDefault="004F4342" w:rsidP="00CB51AA">
      <w:pPr>
        <w:spacing w:after="0" w:line="240" w:lineRule="auto"/>
        <w:rPr>
          <w:rFonts w:cstheme="minorHAnsi"/>
        </w:rPr>
      </w:pPr>
      <w:hyperlink r:id="rId7" w:history="1">
        <w:r w:rsidR="00CB51AA" w:rsidRPr="00CB51AA">
          <w:rPr>
            <w:rStyle w:val="Hyperlink"/>
            <w:rFonts w:cstheme="minorHAnsi"/>
            <w:color w:val="auto"/>
          </w:rPr>
          <w:t>press@securitymedia.ae</w:t>
        </w:r>
      </w:hyperlink>
    </w:p>
    <w:p w14:paraId="7D11C002" w14:textId="77777777" w:rsidR="00CB51AA" w:rsidRPr="00CB51AA" w:rsidRDefault="00CB51AA" w:rsidP="00CB51AA">
      <w:pPr>
        <w:spacing w:after="0" w:line="240" w:lineRule="auto"/>
        <w:rPr>
          <w:rFonts w:cstheme="minorHAnsi"/>
        </w:rPr>
      </w:pPr>
      <w:r w:rsidRPr="00CB51AA">
        <w:rPr>
          <w:rFonts w:cstheme="minorHAnsi"/>
        </w:rPr>
        <w:t>Follow us on: </w:t>
      </w:r>
      <w:hyperlink r:id="rId8" w:history="1">
        <w:r w:rsidRPr="00CB51AA">
          <w:rPr>
            <w:rStyle w:val="Hyperlink"/>
            <w:rFonts w:cstheme="minorHAnsi"/>
            <w:color w:val="auto"/>
          </w:rPr>
          <w:t>Twitter</w:t>
        </w:r>
      </w:hyperlink>
      <w:r w:rsidRPr="00CB51AA">
        <w:rPr>
          <w:rFonts w:cstheme="minorHAnsi"/>
        </w:rPr>
        <w:t> | </w:t>
      </w:r>
      <w:hyperlink r:id="rId9" w:history="1">
        <w:r w:rsidRPr="00CB51AA">
          <w:rPr>
            <w:rStyle w:val="Hyperlink"/>
            <w:rFonts w:cstheme="minorHAnsi"/>
            <w:color w:val="auto"/>
          </w:rPr>
          <w:t>Facebook</w:t>
        </w:r>
      </w:hyperlink>
      <w:r w:rsidRPr="00CB51AA">
        <w:rPr>
          <w:rFonts w:cstheme="minorHAnsi"/>
        </w:rPr>
        <w:t> | </w:t>
      </w:r>
      <w:hyperlink r:id="rId10" w:history="1">
        <w:r w:rsidRPr="00CB51AA">
          <w:rPr>
            <w:rStyle w:val="Hyperlink"/>
            <w:rFonts w:cstheme="minorHAnsi"/>
            <w:color w:val="auto"/>
          </w:rPr>
          <w:t>YouTube</w:t>
        </w:r>
      </w:hyperlink>
      <w:r w:rsidRPr="00CB51AA">
        <w:rPr>
          <w:rFonts w:cstheme="minorHAnsi"/>
        </w:rPr>
        <w:t> | </w:t>
      </w:r>
      <w:hyperlink r:id="rId11" w:history="1">
        <w:r w:rsidRPr="00CB51AA">
          <w:rPr>
            <w:rStyle w:val="Hyperlink"/>
            <w:rFonts w:cstheme="minorHAnsi"/>
            <w:color w:val="auto"/>
          </w:rPr>
          <w:t>Instagram</w:t>
        </w:r>
      </w:hyperlink>
      <w:r w:rsidRPr="00CB51AA">
        <w:rPr>
          <w:rFonts w:cstheme="minorHAnsi"/>
        </w:rPr>
        <w:t> | </w:t>
      </w:r>
      <w:hyperlink r:id="rId12" w:history="1">
        <w:r w:rsidRPr="00CB51AA">
          <w:rPr>
            <w:rStyle w:val="Hyperlink"/>
            <w:rFonts w:cstheme="minorHAnsi"/>
            <w:color w:val="auto"/>
          </w:rPr>
          <w:t>Google +</w:t>
        </w:r>
      </w:hyperlink>
    </w:p>
    <w:p w14:paraId="2D000E94" w14:textId="77777777" w:rsidR="00CB51AA" w:rsidRPr="00CB51AA" w:rsidRDefault="00CB51AA" w:rsidP="00CB51AA">
      <w:pPr>
        <w:shd w:val="clear" w:color="auto" w:fill="FFFFFF"/>
        <w:spacing w:after="0" w:line="240" w:lineRule="auto"/>
        <w:jc w:val="both"/>
        <w:rPr>
          <w:rFonts w:cstheme="minorHAnsi"/>
        </w:rPr>
      </w:pPr>
    </w:p>
    <w:p w14:paraId="3B69FBE9" w14:textId="77777777" w:rsidR="00CB51AA" w:rsidRPr="00CB51AA" w:rsidRDefault="00CB51AA"/>
    <w:sectPr w:rsidR="00CB51AA" w:rsidRPr="00CB51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326C7"/>
    <w:multiLevelType w:val="hybridMultilevel"/>
    <w:tmpl w:val="C88E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1AA"/>
    <w:rsid w:val="000D151F"/>
    <w:rsid w:val="002477FD"/>
    <w:rsid w:val="00316512"/>
    <w:rsid w:val="00460CDE"/>
    <w:rsid w:val="004F40F6"/>
    <w:rsid w:val="004F4342"/>
    <w:rsid w:val="00546315"/>
    <w:rsid w:val="006121A4"/>
    <w:rsid w:val="00616883"/>
    <w:rsid w:val="00661D39"/>
    <w:rsid w:val="007A5505"/>
    <w:rsid w:val="00842E72"/>
    <w:rsid w:val="00843256"/>
    <w:rsid w:val="0086010A"/>
    <w:rsid w:val="008B33CB"/>
    <w:rsid w:val="008C44F5"/>
    <w:rsid w:val="009400FD"/>
    <w:rsid w:val="009D419F"/>
    <w:rsid w:val="00A478B0"/>
    <w:rsid w:val="00A501E6"/>
    <w:rsid w:val="00B748A8"/>
    <w:rsid w:val="00CB51AA"/>
    <w:rsid w:val="00D65C99"/>
    <w:rsid w:val="00E0498D"/>
    <w:rsid w:val="00EC6555"/>
    <w:rsid w:val="00F8288A"/>
    <w:rsid w:val="00F912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51AA"/>
    <w:rPr>
      <w:color w:val="0000FF"/>
      <w:u w:val="single"/>
    </w:rPr>
  </w:style>
  <w:style w:type="character" w:styleId="Emphasis">
    <w:name w:val="Emphasis"/>
    <w:basedOn w:val="DefaultParagraphFont"/>
    <w:uiPriority w:val="20"/>
    <w:qFormat/>
    <w:rsid w:val="00CB51AA"/>
    <w:rPr>
      <w:i/>
      <w:iCs/>
    </w:rPr>
  </w:style>
  <w:style w:type="paragraph" w:styleId="ListParagraph">
    <w:name w:val="List Paragraph"/>
    <w:basedOn w:val="Normal"/>
    <w:uiPriority w:val="34"/>
    <w:qFormat/>
    <w:rsid w:val="00F828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51AA"/>
    <w:rPr>
      <w:color w:val="0000FF"/>
      <w:u w:val="single"/>
    </w:rPr>
  </w:style>
  <w:style w:type="character" w:styleId="Emphasis">
    <w:name w:val="Emphasis"/>
    <w:basedOn w:val="DefaultParagraphFont"/>
    <w:uiPriority w:val="20"/>
    <w:qFormat/>
    <w:rsid w:val="00CB51AA"/>
    <w:rPr>
      <w:i/>
      <w:iCs/>
    </w:rPr>
  </w:style>
  <w:style w:type="paragraph" w:styleId="ListParagraph">
    <w:name w:val="List Paragraph"/>
    <w:basedOn w:val="Normal"/>
    <w:uiPriority w:val="34"/>
    <w:qFormat/>
    <w:rsid w:val="00F82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oiua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ess@securitymedia.ae" TargetMode="External"/><Relationship Id="rId12" Type="http://schemas.openxmlformats.org/officeDocument/2006/relationships/hyperlink" Target="https://plus.google.com/1119538511204139063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toswire.com" TargetMode="External"/><Relationship Id="rId11" Type="http://schemas.openxmlformats.org/officeDocument/2006/relationships/hyperlink" Target="https://www.instagram.com/moiuae/" TargetMode="External"/><Relationship Id="rId5" Type="http://schemas.openxmlformats.org/officeDocument/2006/relationships/webSettings" Target="webSettings.xml"/><Relationship Id="rId10" Type="http://schemas.openxmlformats.org/officeDocument/2006/relationships/hyperlink" Target="https://www.youtube.com/user/theabudhabipolice" TargetMode="External"/><Relationship Id="rId4" Type="http://schemas.openxmlformats.org/officeDocument/2006/relationships/settings" Target="settings.xml"/><Relationship Id="rId9" Type="http://schemas.openxmlformats.org/officeDocument/2006/relationships/hyperlink" Target="https://www.facebook.com/MOIUA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 Seif</dc:creator>
  <cp:lastModifiedBy>husam</cp:lastModifiedBy>
  <cp:revision>2</cp:revision>
  <dcterms:created xsi:type="dcterms:W3CDTF">2018-11-20T18:44:00Z</dcterms:created>
  <dcterms:modified xsi:type="dcterms:W3CDTF">2018-11-20T18:44:00Z</dcterms:modified>
</cp:coreProperties>
</file>